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5D" w:rsidRPr="00C27217" w:rsidRDefault="00D1145D" w:rsidP="00567DCB">
      <w:pPr>
        <w:pStyle w:val="ConsPlusNormal"/>
        <w:ind w:firstLine="5040"/>
        <w:outlineLvl w:val="1"/>
        <w:rPr>
          <w:rFonts w:ascii="Times New Roman" w:hAnsi="Times New Roman" w:cs="Times New Roman"/>
          <w:sz w:val="28"/>
          <w:szCs w:val="28"/>
        </w:rPr>
      </w:pPr>
      <w:r w:rsidRPr="00C27217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C27217" w:rsidRPr="00C27217" w:rsidRDefault="00C27217" w:rsidP="00567DCB">
      <w:pPr>
        <w:pStyle w:val="ConsPlusNormal"/>
        <w:ind w:firstLine="5040"/>
        <w:outlineLvl w:val="1"/>
        <w:rPr>
          <w:rFonts w:ascii="Times New Roman" w:hAnsi="Times New Roman" w:cs="Times New Roman"/>
          <w:sz w:val="28"/>
          <w:szCs w:val="28"/>
        </w:rPr>
      </w:pPr>
    </w:p>
    <w:p w:rsidR="00C27217" w:rsidRPr="00C27217" w:rsidRDefault="00D1145D" w:rsidP="000F0418">
      <w:pPr>
        <w:pStyle w:val="ConsPlusNormal"/>
        <w:tabs>
          <w:tab w:val="left" w:pos="700"/>
        </w:tabs>
        <w:rPr>
          <w:rFonts w:ascii="Times New Roman" w:hAnsi="Times New Roman" w:cs="Times New Roman"/>
          <w:sz w:val="28"/>
          <w:szCs w:val="28"/>
        </w:rPr>
      </w:pPr>
      <w:r w:rsidRPr="00C2721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05764">
        <w:rPr>
          <w:rFonts w:ascii="Times New Roman" w:hAnsi="Times New Roman" w:cs="Times New Roman"/>
          <w:sz w:val="28"/>
          <w:szCs w:val="28"/>
        </w:rPr>
        <w:t xml:space="preserve">                 Вно</w:t>
      </w:r>
      <w:r w:rsidR="00C27217" w:rsidRPr="00C27217">
        <w:rPr>
          <w:rFonts w:ascii="Times New Roman" w:hAnsi="Times New Roman" w:cs="Times New Roman"/>
          <w:sz w:val="28"/>
          <w:szCs w:val="28"/>
        </w:rPr>
        <w:t>с</w:t>
      </w:r>
      <w:r w:rsidR="00305764">
        <w:rPr>
          <w:rFonts w:ascii="Times New Roman" w:hAnsi="Times New Roman" w:cs="Times New Roman"/>
          <w:sz w:val="28"/>
          <w:szCs w:val="28"/>
        </w:rPr>
        <w:t>ится</w:t>
      </w:r>
      <w:r w:rsidR="00C27217" w:rsidRPr="00C27217">
        <w:rPr>
          <w:rFonts w:ascii="Times New Roman" w:hAnsi="Times New Roman" w:cs="Times New Roman"/>
          <w:sz w:val="28"/>
          <w:szCs w:val="28"/>
        </w:rPr>
        <w:t xml:space="preserve"> </w:t>
      </w:r>
      <w:r w:rsidR="000F0418">
        <w:rPr>
          <w:rFonts w:ascii="Times New Roman" w:hAnsi="Times New Roman" w:cs="Times New Roman"/>
          <w:sz w:val="28"/>
          <w:szCs w:val="28"/>
        </w:rPr>
        <w:t>Правительств</w:t>
      </w:r>
      <w:r w:rsidR="004B2BB8">
        <w:rPr>
          <w:rFonts w:ascii="Times New Roman" w:hAnsi="Times New Roman" w:cs="Times New Roman"/>
          <w:sz w:val="28"/>
          <w:szCs w:val="28"/>
        </w:rPr>
        <w:t>ом</w:t>
      </w:r>
    </w:p>
    <w:p w:rsidR="00C27217" w:rsidRPr="00C27217" w:rsidRDefault="00D1145D" w:rsidP="00C27217">
      <w:pPr>
        <w:pStyle w:val="ConsPlusNormal"/>
        <w:tabs>
          <w:tab w:val="left" w:pos="700"/>
        </w:tabs>
        <w:rPr>
          <w:rFonts w:ascii="Times New Roman" w:hAnsi="Times New Roman" w:cs="Times New Roman"/>
          <w:sz w:val="28"/>
          <w:szCs w:val="28"/>
        </w:rPr>
      </w:pPr>
      <w:r w:rsidRPr="00C27217">
        <w:rPr>
          <w:rFonts w:ascii="Times New Roman" w:hAnsi="Times New Roman" w:cs="Times New Roman"/>
          <w:sz w:val="28"/>
          <w:szCs w:val="28"/>
        </w:rPr>
        <w:t xml:space="preserve"> </w:t>
      </w:r>
      <w:r w:rsidR="00C27217" w:rsidRPr="00C272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C27217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</w:p>
    <w:p w:rsidR="00D1145D" w:rsidRDefault="00D1145D" w:rsidP="00567DC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27217" w:rsidRDefault="00C27217" w:rsidP="00567DCB">
      <w:pPr>
        <w:pStyle w:val="ConsPlusTitle"/>
        <w:widowControl/>
        <w:tabs>
          <w:tab w:val="left" w:pos="700"/>
        </w:tabs>
        <w:ind w:right="-25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2BB8" w:rsidRPr="00A32DE7" w:rsidRDefault="004B2BB8" w:rsidP="004B2B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DE7">
        <w:rPr>
          <w:rFonts w:ascii="Times New Roman" w:hAnsi="Times New Roman" w:cs="Times New Roman"/>
          <w:b/>
          <w:sz w:val="28"/>
          <w:szCs w:val="28"/>
        </w:rPr>
        <w:t>Закон</w:t>
      </w:r>
    </w:p>
    <w:p w:rsidR="004B2BB8" w:rsidRPr="00A32DE7" w:rsidRDefault="004B2BB8" w:rsidP="004B2B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DE7">
        <w:rPr>
          <w:rFonts w:ascii="Times New Roman" w:hAnsi="Times New Roman" w:cs="Times New Roman"/>
          <w:b/>
          <w:sz w:val="28"/>
          <w:szCs w:val="28"/>
        </w:rPr>
        <w:t>Республики Башкортостан</w:t>
      </w:r>
    </w:p>
    <w:p w:rsidR="008C49AD" w:rsidRPr="00A32DE7" w:rsidRDefault="00D1145D" w:rsidP="004B2B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DE7">
        <w:rPr>
          <w:rFonts w:ascii="Times New Roman" w:hAnsi="Times New Roman" w:cs="Times New Roman"/>
          <w:b/>
          <w:bCs/>
          <w:sz w:val="28"/>
          <w:szCs w:val="28"/>
        </w:rPr>
        <w:t>О внесении  изменений в</w:t>
      </w:r>
      <w:r w:rsidR="00C27217" w:rsidRPr="00A32D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49AD" w:rsidRPr="00A32DE7">
        <w:rPr>
          <w:rFonts w:ascii="Times New Roman" w:hAnsi="Times New Roman" w:cs="Times New Roman"/>
          <w:b/>
          <w:bCs/>
          <w:sz w:val="28"/>
          <w:szCs w:val="28"/>
        </w:rPr>
        <w:t xml:space="preserve">Закон Республики Башкортостан </w:t>
      </w:r>
    </w:p>
    <w:p w:rsidR="00D1145D" w:rsidRPr="00A32DE7" w:rsidRDefault="008C49AD" w:rsidP="004B2B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DE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16261" w:rsidRPr="00A32D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2DE7">
        <w:rPr>
          <w:rFonts w:ascii="Times New Roman" w:hAnsi="Times New Roman" w:cs="Times New Roman"/>
          <w:b/>
          <w:bCs/>
          <w:sz w:val="28"/>
          <w:szCs w:val="28"/>
        </w:rPr>
        <w:t>«О порядке получения права пользования участками недр местного значения в Республике Башкортостан»</w:t>
      </w:r>
    </w:p>
    <w:p w:rsidR="00C27217" w:rsidRPr="0094073D" w:rsidRDefault="00C27217" w:rsidP="00C272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6EE" w:rsidRDefault="009066EE" w:rsidP="00C27217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2853EC" w:rsidRPr="00BB5AEE" w:rsidRDefault="001125DF" w:rsidP="002853E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в</w:t>
      </w:r>
      <w:r w:rsidR="00185A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66EE" w:rsidRPr="009066EE">
        <w:rPr>
          <w:rFonts w:ascii="Times New Roman" w:hAnsi="Times New Roman" w:cs="Times New Roman"/>
          <w:bCs/>
          <w:sz w:val="28"/>
          <w:szCs w:val="28"/>
        </w:rPr>
        <w:t>Закон Республики Башкортостан от</w:t>
      </w:r>
      <w:r w:rsidR="009066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66EE" w:rsidRPr="009066EE">
        <w:rPr>
          <w:rFonts w:ascii="Times New Roman" w:hAnsi="Times New Roman" w:cs="Times New Roman"/>
          <w:bCs/>
          <w:sz w:val="28"/>
          <w:szCs w:val="28"/>
        </w:rPr>
        <w:t xml:space="preserve">23 декабря 2004 года </w:t>
      </w:r>
      <w:r w:rsidR="002853EC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9066EE" w:rsidRPr="009066EE">
        <w:rPr>
          <w:rFonts w:ascii="Times New Roman" w:hAnsi="Times New Roman" w:cs="Times New Roman"/>
          <w:bCs/>
          <w:sz w:val="28"/>
          <w:szCs w:val="28"/>
        </w:rPr>
        <w:t xml:space="preserve">№ 144-з «О порядке получения права пользования участками недр местного значения в Республике Башкортостан» (Ведомости Государственного Собрания - Курултая, Президента и Правительства Республики Башкортостан, 2005, № 2(200), ст. 50, Республика Башкортостан, 29.12.2004, </w:t>
      </w:r>
      <w:r w:rsidR="009066EE" w:rsidRPr="00BB5AEE">
        <w:rPr>
          <w:rFonts w:ascii="Times New Roman" w:hAnsi="Times New Roman" w:cs="Times New Roman"/>
          <w:bCs/>
          <w:sz w:val="28"/>
          <w:szCs w:val="28"/>
        </w:rPr>
        <w:t xml:space="preserve">№ 249(25732)) </w:t>
      </w:r>
      <w:r w:rsidR="002853EC" w:rsidRPr="00BB5AEE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9066EE" w:rsidRPr="00BB5AEE" w:rsidRDefault="00A601DD" w:rsidP="002853EC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B5AEE">
        <w:rPr>
          <w:rFonts w:ascii="Times New Roman" w:hAnsi="Times New Roman" w:cs="Times New Roman"/>
          <w:bCs/>
          <w:sz w:val="28"/>
          <w:szCs w:val="28"/>
        </w:rPr>
        <w:t>статью</w:t>
      </w:r>
      <w:r w:rsidR="002853EC" w:rsidRPr="00BB5AEE">
        <w:rPr>
          <w:rFonts w:ascii="Times New Roman" w:hAnsi="Times New Roman" w:cs="Times New Roman"/>
          <w:bCs/>
          <w:sz w:val="28"/>
          <w:szCs w:val="28"/>
        </w:rPr>
        <w:t xml:space="preserve"> 1 </w:t>
      </w:r>
      <w:r w:rsidR="009066EE" w:rsidRPr="00BB5AEE">
        <w:rPr>
          <w:rFonts w:ascii="Times New Roman" w:hAnsi="Times New Roman" w:cs="Times New Roman"/>
          <w:bCs/>
          <w:sz w:val="28"/>
          <w:szCs w:val="28"/>
        </w:rPr>
        <w:t>дополнить пунктом 7 следующего содержания:</w:t>
      </w:r>
    </w:p>
    <w:p w:rsidR="009066EE" w:rsidRPr="00BB5AEE" w:rsidRDefault="009066EE" w:rsidP="002853E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B5AEE">
        <w:rPr>
          <w:rFonts w:ascii="Times New Roman" w:hAnsi="Times New Roman" w:cs="Times New Roman"/>
          <w:bCs/>
          <w:sz w:val="28"/>
          <w:szCs w:val="28"/>
        </w:rPr>
        <w:t>«</w:t>
      </w:r>
      <w:r w:rsidR="00A85BAB" w:rsidRPr="00BB5AEE">
        <w:rPr>
          <w:rFonts w:ascii="Times New Roman" w:hAnsi="Times New Roman" w:cs="Times New Roman"/>
          <w:bCs/>
          <w:sz w:val="28"/>
          <w:szCs w:val="28"/>
        </w:rPr>
        <w:t>7</w:t>
      </w:r>
      <w:r w:rsidRPr="00BB5AEE">
        <w:rPr>
          <w:rFonts w:ascii="Times New Roman" w:hAnsi="Times New Roman" w:cs="Times New Roman"/>
          <w:bCs/>
          <w:sz w:val="28"/>
          <w:szCs w:val="28"/>
        </w:rPr>
        <w:t>) Е</w:t>
      </w:r>
      <w:r w:rsidR="002853EC" w:rsidRPr="00BB5AEE">
        <w:rPr>
          <w:rFonts w:ascii="Times New Roman" w:hAnsi="Times New Roman" w:cs="Times New Roman"/>
          <w:bCs/>
          <w:sz w:val="28"/>
          <w:szCs w:val="28"/>
        </w:rPr>
        <w:t>Р</w:t>
      </w:r>
      <w:r w:rsidRPr="00BB5AEE">
        <w:rPr>
          <w:rFonts w:ascii="Times New Roman" w:hAnsi="Times New Roman" w:cs="Times New Roman"/>
          <w:bCs/>
          <w:sz w:val="28"/>
          <w:szCs w:val="28"/>
        </w:rPr>
        <w:t>АИС</w:t>
      </w:r>
      <w:r w:rsidRPr="00BB5AEE">
        <w:t xml:space="preserve"> </w:t>
      </w:r>
      <w:r w:rsidRPr="00BB5AEE">
        <w:rPr>
          <w:rFonts w:ascii="Times New Roman" w:hAnsi="Times New Roman" w:cs="Times New Roman"/>
          <w:bCs/>
          <w:sz w:val="28"/>
          <w:szCs w:val="28"/>
        </w:rPr>
        <w:t xml:space="preserve">(Единая </w:t>
      </w:r>
      <w:r w:rsidR="002853EC" w:rsidRPr="00BB5AEE">
        <w:rPr>
          <w:rFonts w:ascii="Times New Roman" w:hAnsi="Times New Roman" w:cs="Times New Roman"/>
          <w:bCs/>
          <w:sz w:val="28"/>
          <w:szCs w:val="28"/>
        </w:rPr>
        <w:t>республиканская</w:t>
      </w:r>
      <w:r w:rsidRPr="00BB5AEE">
        <w:rPr>
          <w:rFonts w:ascii="Times New Roman" w:hAnsi="Times New Roman" w:cs="Times New Roman"/>
          <w:bCs/>
          <w:sz w:val="28"/>
          <w:szCs w:val="28"/>
        </w:rPr>
        <w:t xml:space="preserve"> автоматизированная информационная система) </w:t>
      </w:r>
      <w:r w:rsidR="00845B04" w:rsidRPr="00BB5AEE">
        <w:rPr>
          <w:rFonts w:ascii="Times New Roman" w:hAnsi="Times New Roman" w:cs="Times New Roman"/>
          <w:bCs/>
          <w:sz w:val="28"/>
          <w:szCs w:val="28"/>
        </w:rPr>
        <w:t>–</w:t>
      </w:r>
      <w:r w:rsidRPr="00BB5AEE">
        <w:rPr>
          <w:rFonts w:ascii="Times New Roman" w:hAnsi="Times New Roman" w:cs="Times New Roman"/>
          <w:bCs/>
          <w:sz w:val="28"/>
          <w:szCs w:val="28"/>
        </w:rPr>
        <w:t xml:space="preserve"> автоматизированная </w:t>
      </w:r>
      <w:r w:rsidR="002853EC" w:rsidRPr="00BB5AEE">
        <w:rPr>
          <w:rFonts w:ascii="Times New Roman" w:hAnsi="Times New Roman" w:cs="Times New Roman"/>
          <w:bCs/>
          <w:sz w:val="28"/>
          <w:szCs w:val="28"/>
        </w:rPr>
        <w:t xml:space="preserve">информационная </w:t>
      </w:r>
      <w:r w:rsidRPr="00BB5AEE">
        <w:rPr>
          <w:rFonts w:ascii="Times New Roman" w:hAnsi="Times New Roman" w:cs="Times New Roman"/>
          <w:bCs/>
          <w:sz w:val="28"/>
          <w:szCs w:val="28"/>
        </w:rPr>
        <w:t xml:space="preserve">система, предназначенная для </w:t>
      </w:r>
      <w:r w:rsidR="00922C46">
        <w:rPr>
          <w:rFonts w:ascii="Times New Roman" w:hAnsi="Times New Roman" w:cs="Times New Roman"/>
          <w:bCs/>
          <w:sz w:val="28"/>
          <w:szCs w:val="28"/>
        </w:rPr>
        <w:t>регистрации сделок</w:t>
      </w:r>
      <w:r w:rsidRPr="00BB5A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53EC" w:rsidRPr="00BB5AEE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BB5AEE">
        <w:rPr>
          <w:rFonts w:ascii="Times New Roman" w:hAnsi="Times New Roman" w:cs="Times New Roman"/>
          <w:bCs/>
          <w:sz w:val="28"/>
          <w:szCs w:val="28"/>
        </w:rPr>
        <w:t>общераспространенн</w:t>
      </w:r>
      <w:r w:rsidR="002853EC" w:rsidRPr="00BB5AEE">
        <w:rPr>
          <w:rFonts w:ascii="Times New Roman" w:hAnsi="Times New Roman" w:cs="Times New Roman"/>
          <w:bCs/>
          <w:sz w:val="28"/>
          <w:szCs w:val="28"/>
        </w:rPr>
        <w:t>ыми</w:t>
      </w:r>
      <w:r w:rsidRPr="00BB5AEE">
        <w:rPr>
          <w:rFonts w:ascii="Times New Roman" w:hAnsi="Times New Roman" w:cs="Times New Roman"/>
          <w:bCs/>
          <w:sz w:val="28"/>
          <w:szCs w:val="28"/>
        </w:rPr>
        <w:t xml:space="preserve"> полезн</w:t>
      </w:r>
      <w:r w:rsidR="002853EC" w:rsidRPr="00BB5AEE">
        <w:rPr>
          <w:rFonts w:ascii="Times New Roman" w:hAnsi="Times New Roman" w:cs="Times New Roman"/>
          <w:bCs/>
          <w:sz w:val="28"/>
          <w:szCs w:val="28"/>
        </w:rPr>
        <w:t>ыми</w:t>
      </w:r>
      <w:r w:rsidRPr="00BB5AEE">
        <w:rPr>
          <w:rFonts w:ascii="Times New Roman" w:hAnsi="Times New Roman" w:cs="Times New Roman"/>
          <w:bCs/>
          <w:sz w:val="28"/>
          <w:szCs w:val="28"/>
        </w:rPr>
        <w:t xml:space="preserve"> ископаем</w:t>
      </w:r>
      <w:r w:rsidR="002853EC" w:rsidRPr="00BB5AEE">
        <w:rPr>
          <w:rFonts w:ascii="Times New Roman" w:hAnsi="Times New Roman" w:cs="Times New Roman"/>
          <w:bCs/>
          <w:sz w:val="28"/>
          <w:szCs w:val="28"/>
        </w:rPr>
        <w:t>ыми</w:t>
      </w:r>
      <w:r w:rsidRPr="00BB5A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6E05" w:rsidRPr="00BB5AEE">
        <w:rPr>
          <w:rFonts w:ascii="Times New Roman" w:hAnsi="Times New Roman" w:cs="Times New Roman"/>
          <w:bCs/>
          <w:sz w:val="28"/>
          <w:szCs w:val="28"/>
        </w:rPr>
        <w:t>на территории Республики Башкортостан</w:t>
      </w:r>
      <w:proofErr w:type="gramStart"/>
      <w:r w:rsidRPr="00BB5AEE">
        <w:rPr>
          <w:rFonts w:ascii="Times New Roman" w:hAnsi="Times New Roman" w:cs="Times New Roman"/>
          <w:bCs/>
          <w:sz w:val="28"/>
          <w:szCs w:val="28"/>
        </w:rPr>
        <w:t>.</w:t>
      </w:r>
      <w:r w:rsidR="00336E05" w:rsidRPr="00BB5AEE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D1145D" w:rsidRPr="00BB5AEE" w:rsidRDefault="002853EC" w:rsidP="002853E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>2) ч</w:t>
      </w:r>
      <w:r w:rsidR="00C16261" w:rsidRPr="00BB5AEE">
        <w:rPr>
          <w:rFonts w:ascii="Times New Roman" w:hAnsi="Times New Roman" w:cs="Times New Roman"/>
          <w:sz w:val="28"/>
          <w:szCs w:val="28"/>
        </w:rPr>
        <w:t>асть первую с</w:t>
      </w:r>
      <w:r w:rsidR="00C27217" w:rsidRPr="00BB5AEE">
        <w:rPr>
          <w:rFonts w:ascii="Times New Roman" w:hAnsi="Times New Roman" w:cs="Times New Roman"/>
          <w:sz w:val="28"/>
          <w:szCs w:val="28"/>
        </w:rPr>
        <w:t>тать</w:t>
      </w:r>
      <w:r w:rsidR="00C16261" w:rsidRPr="00BB5AEE">
        <w:rPr>
          <w:rFonts w:ascii="Times New Roman" w:hAnsi="Times New Roman" w:cs="Times New Roman"/>
          <w:sz w:val="28"/>
          <w:szCs w:val="28"/>
        </w:rPr>
        <w:t>и</w:t>
      </w:r>
      <w:r w:rsidR="00C27217" w:rsidRPr="00BB5AEE">
        <w:rPr>
          <w:rFonts w:ascii="Times New Roman" w:hAnsi="Times New Roman" w:cs="Times New Roman"/>
          <w:sz w:val="28"/>
          <w:szCs w:val="28"/>
        </w:rPr>
        <w:t xml:space="preserve"> </w:t>
      </w:r>
      <w:r w:rsidR="008C49AD" w:rsidRPr="00BB5AEE">
        <w:rPr>
          <w:rFonts w:ascii="Times New Roman" w:hAnsi="Times New Roman" w:cs="Times New Roman"/>
          <w:sz w:val="28"/>
          <w:szCs w:val="28"/>
        </w:rPr>
        <w:t xml:space="preserve">15 </w:t>
      </w:r>
      <w:r w:rsidR="00C27217" w:rsidRPr="00BB5AEE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16261" w:rsidRPr="00BB5AEE">
        <w:rPr>
          <w:rFonts w:ascii="Times New Roman" w:hAnsi="Times New Roman" w:cs="Times New Roman"/>
          <w:sz w:val="28"/>
          <w:szCs w:val="28"/>
        </w:rPr>
        <w:t>пунктами 1</w:t>
      </w:r>
      <w:r w:rsidR="00E84A5C" w:rsidRPr="00BB5AEE">
        <w:rPr>
          <w:rFonts w:ascii="Times New Roman" w:hAnsi="Times New Roman" w:cs="Times New Roman"/>
          <w:sz w:val="28"/>
          <w:szCs w:val="28"/>
        </w:rPr>
        <w:t>2 и 13</w:t>
      </w:r>
      <w:r w:rsidR="00C16261" w:rsidRPr="00BB5AEE">
        <w:rPr>
          <w:rFonts w:ascii="Times New Roman" w:hAnsi="Times New Roman" w:cs="Times New Roman"/>
          <w:sz w:val="28"/>
          <w:szCs w:val="28"/>
        </w:rPr>
        <w:t xml:space="preserve"> </w:t>
      </w:r>
      <w:r w:rsidR="00C27217" w:rsidRPr="00BB5AEE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D1145D" w:rsidRPr="00BB5AEE">
        <w:rPr>
          <w:rFonts w:ascii="Times New Roman" w:hAnsi="Times New Roman" w:cs="Times New Roman"/>
          <w:sz w:val="28"/>
          <w:szCs w:val="28"/>
        </w:rPr>
        <w:t>:</w:t>
      </w:r>
    </w:p>
    <w:p w:rsidR="00BA46D6" w:rsidRPr="00BB5AEE" w:rsidRDefault="00D1145D" w:rsidP="00285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>«</w:t>
      </w:r>
      <w:r w:rsidR="00BA46D6" w:rsidRPr="00BB5AEE">
        <w:rPr>
          <w:rFonts w:ascii="Times New Roman" w:hAnsi="Times New Roman" w:cs="Times New Roman"/>
          <w:sz w:val="28"/>
          <w:szCs w:val="28"/>
        </w:rPr>
        <w:t>1</w:t>
      </w:r>
      <w:r w:rsidR="00E84A5C" w:rsidRPr="00BB5AEE">
        <w:rPr>
          <w:rFonts w:ascii="Times New Roman" w:hAnsi="Times New Roman" w:cs="Times New Roman"/>
          <w:sz w:val="28"/>
          <w:szCs w:val="28"/>
        </w:rPr>
        <w:t>2</w:t>
      </w:r>
      <w:r w:rsidR="00BA46D6" w:rsidRPr="00BB5AEE">
        <w:rPr>
          <w:rFonts w:ascii="Times New Roman" w:hAnsi="Times New Roman" w:cs="Times New Roman"/>
          <w:sz w:val="28"/>
          <w:szCs w:val="28"/>
        </w:rPr>
        <w:t>)</w:t>
      </w:r>
      <w:r w:rsidRPr="00BB5AEE">
        <w:rPr>
          <w:rFonts w:ascii="Times New Roman" w:hAnsi="Times New Roman" w:cs="Times New Roman"/>
          <w:sz w:val="28"/>
          <w:szCs w:val="28"/>
        </w:rPr>
        <w:t xml:space="preserve"> </w:t>
      </w:r>
      <w:r w:rsidR="00CC6103" w:rsidRPr="00BB5AEE">
        <w:rPr>
          <w:rFonts w:ascii="Times New Roman" w:hAnsi="Times New Roman" w:cs="Times New Roman"/>
          <w:sz w:val="28"/>
          <w:szCs w:val="28"/>
        </w:rPr>
        <w:t xml:space="preserve">условие </w:t>
      </w:r>
      <w:r w:rsidR="00BA46D6" w:rsidRPr="00BB5AEE">
        <w:rPr>
          <w:rFonts w:ascii="Times New Roman" w:hAnsi="Times New Roman" w:cs="Times New Roman"/>
          <w:sz w:val="28"/>
          <w:szCs w:val="28"/>
        </w:rPr>
        <w:t>заключени</w:t>
      </w:r>
      <w:r w:rsidR="00CC6103" w:rsidRPr="00BB5AEE">
        <w:rPr>
          <w:rFonts w:ascii="Times New Roman" w:hAnsi="Times New Roman" w:cs="Times New Roman"/>
          <w:sz w:val="28"/>
          <w:szCs w:val="28"/>
        </w:rPr>
        <w:t>я</w:t>
      </w:r>
      <w:r w:rsidR="00BA46D6" w:rsidRPr="00BB5AEE">
        <w:rPr>
          <w:rFonts w:ascii="Times New Roman" w:hAnsi="Times New Roman" w:cs="Times New Roman"/>
          <w:sz w:val="28"/>
          <w:szCs w:val="28"/>
        </w:rPr>
        <w:t xml:space="preserve"> соглашения с администрацией муниципального образования, на территории которого расположен участок</w:t>
      </w:r>
      <w:r w:rsidR="00C94398" w:rsidRPr="00BB5AEE">
        <w:rPr>
          <w:rFonts w:ascii="Times New Roman" w:hAnsi="Times New Roman" w:cs="Times New Roman"/>
          <w:sz w:val="28"/>
          <w:szCs w:val="28"/>
        </w:rPr>
        <w:t xml:space="preserve"> недр местного значения</w:t>
      </w:r>
      <w:r w:rsidR="00BA46D6" w:rsidRPr="00BB5AEE">
        <w:rPr>
          <w:rFonts w:ascii="Times New Roman" w:hAnsi="Times New Roman" w:cs="Times New Roman"/>
          <w:sz w:val="28"/>
          <w:szCs w:val="28"/>
        </w:rPr>
        <w:t>, о соблюдени</w:t>
      </w:r>
      <w:r w:rsidR="00C94398" w:rsidRPr="00BB5AEE">
        <w:rPr>
          <w:rFonts w:ascii="Times New Roman" w:hAnsi="Times New Roman" w:cs="Times New Roman"/>
          <w:sz w:val="28"/>
          <w:szCs w:val="28"/>
        </w:rPr>
        <w:t>и</w:t>
      </w:r>
      <w:r w:rsidR="00BA46D6" w:rsidRPr="00BB5AEE">
        <w:rPr>
          <w:rFonts w:ascii="Times New Roman" w:hAnsi="Times New Roman" w:cs="Times New Roman"/>
          <w:sz w:val="28"/>
          <w:szCs w:val="28"/>
        </w:rPr>
        <w:t xml:space="preserve"> социально-экономических и экологических интересов населения территории;</w:t>
      </w:r>
    </w:p>
    <w:p w:rsidR="00D1145D" w:rsidRPr="00BB5AEE" w:rsidRDefault="00BA46D6" w:rsidP="00285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84A5C" w:rsidRPr="00BB5AEE">
        <w:rPr>
          <w:rFonts w:ascii="Times New Roman" w:hAnsi="Times New Roman" w:cs="Times New Roman"/>
          <w:sz w:val="28"/>
          <w:szCs w:val="28"/>
        </w:rPr>
        <w:t>3</w:t>
      </w:r>
      <w:r w:rsidRPr="00BB5AEE">
        <w:rPr>
          <w:rFonts w:ascii="Times New Roman" w:hAnsi="Times New Roman" w:cs="Times New Roman"/>
          <w:sz w:val="28"/>
          <w:szCs w:val="28"/>
        </w:rPr>
        <w:t>) условия, связанные с обязательной регистрацией пользовател</w:t>
      </w:r>
      <w:r w:rsidR="003134E2" w:rsidRPr="00BB5AEE">
        <w:rPr>
          <w:rFonts w:ascii="Times New Roman" w:hAnsi="Times New Roman" w:cs="Times New Roman"/>
          <w:sz w:val="28"/>
          <w:szCs w:val="28"/>
        </w:rPr>
        <w:t>я</w:t>
      </w:r>
      <w:r w:rsidRPr="00BB5AEE">
        <w:rPr>
          <w:rFonts w:ascii="Times New Roman" w:hAnsi="Times New Roman" w:cs="Times New Roman"/>
          <w:sz w:val="28"/>
          <w:szCs w:val="28"/>
        </w:rPr>
        <w:t>м</w:t>
      </w:r>
      <w:r w:rsidR="003134E2" w:rsidRPr="00BB5AEE">
        <w:rPr>
          <w:rFonts w:ascii="Times New Roman" w:hAnsi="Times New Roman" w:cs="Times New Roman"/>
          <w:sz w:val="28"/>
          <w:szCs w:val="28"/>
        </w:rPr>
        <w:t>и</w:t>
      </w:r>
      <w:r w:rsidRPr="00BB5AEE">
        <w:rPr>
          <w:rFonts w:ascii="Times New Roman" w:hAnsi="Times New Roman" w:cs="Times New Roman"/>
          <w:sz w:val="28"/>
          <w:szCs w:val="28"/>
        </w:rPr>
        <w:t xml:space="preserve"> недр сделок по продаже общераспространенных полезных ископаемых в  </w:t>
      </w:r>
      <w:r w:rsidR="00CA03AA" w:rsidRPr="00BB5AEE">
        <w:rPr>
          <w:rFonts w:ascii="Times New Roman" w:hAnsi="Times New Roman" w:cs="Times New Roman"/>
          <w:sz w:val="28"/>
          <w:szCs w:val="28"/>
        </w:rPr>
        <w:t>Е</w:t>
      </w:r>
      <w:r w:rsidR="002853EC" w:rsidRPr="00BB5AEE">
        <w:rPr>
          <w:rFonts w:ascii="Times New Roman" w:hAnsi="Times New Roman" w:cs="Times New Roman"/>
          <w:sz w:val="28"/>
          <w:szCs w:val="28"/>
        </w:rPr>
        <w:t>Р</w:t>
      </w:r>
      <w:r w:rsidR="00CA03AA" w:rsidRPr="00BB5AEE">
        <w:rPr>
          <w:rFonts w:ascii="Times New Roman" w:hAnsi="Times New Roman" w:cs="Times New Roman"/>
          <w:sz w:val="28"/>
          <w:szCs w:val="28"/>
        </w:rPr>
        <w:t>АИС</w:t>
      </w:r>
      <w:r w:rsidRPr="00BB5AEE">
        <w:rPr>
          <w:rFonts w:ascii="Times New Roman" w:hAnsi="Times New Roman" w:cs="Times New Roman"/>
          <w:sz w:val="28"/>
          <w:szCs w:val="28"/>
        </w:rPr>
        <w:t>.</w:t>
      </w:r>
      <w:r w:rsidR="004B2331" w:rsidRPr="00BB5AEE">
        <w:rPr>
          <w:rFonts w:ascii="Times New Roman" w:hAnsi="Times New Roman" w:cs="Times New Roman"/>
          <w:sz w:val="28"/>
          <w:szCs w:val="28"/>
        </w:rPr>
        <w:t>».</w:t>
      </w:r>
    </w:p>
    <w:p w:rsidR="002853EC" w:rsidRPr="00BB5AEE" w:rsidRDefault="002853EC" w:rsidP="00285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>3) дополнить статьей 15.1 следующего содержания:</w:t>
      </w:r>
    </w:p>
    <w:p w:rsidR="002853EC" w:rsidRPr="00BB5AEE" w:rsidRDefault="002853EC" w:rsidP="00285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>«Статья 15.1. Единая республиканская автоматизированная информационная система учета сделок с общераспространенными полезными ископаемыми</w:t>
      </w:r>
    </w:p>
    <w:p w:rsidR="002853EC" w:rsidRPr="00BB5AEE" w:rsidRDefault="002853EC" w:rsidP="00285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 xml:space="preserve">1. Единая республиканская автоматизированная информационная система учета сделок с общераспространенными полезными ископаемыми </w:t>
      </w:r>
      <w:r w:rsidR="00381862" w:rsidRPr="00BB5AEE">
        <w:rPr>
          <w:rFonts w:ascii="Times New Roman" w:hAnsi="Times New Roman" w:cs="Times New Roman"/>
          <w:sz w:val="28"/>
          <w:szCs w:val="28"/>
        </w:rPr>
        <w:t xml:space="preserve">(далее – ЕРАИС) </w:t>
      </w:r>
      <w:r w:rsidRPr="00BB5AEE">
        <w:rPr>
          <w:rFonts w:ascii="Times New Roman" w:hAnsi="Times New Roman" w:cs="Times New Roman"/>
          <w:sz w:val="28"/>
          <w:szCs w:val="28"/>
        </w:rPr>
        <w:t>является республиканской информационной системой. Правообладателем информации является Республика Башкортостан, от имени которой правомочия правообладателя информации осуществляются республиканским органом исполнительной власти в сфере регулирования отношений недропользования.</w:t>
      </w:r>
    </w:p>
    <w:p w:rsidR="002853EC" w:rsidRPr="00BB5AEE" w:rsidRDefault="002853EC" w:rsidP="00285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 xml:space="preserve">2. Заказчиком и оператором </w:t>
      </w:r>
      <w:r w:rsidR="00381862" w:rsidRPr="00BB5AEE">
        <w:rPr>
          <w:rFonts w:ascii="Times New Roman" w:hAnsi="Times New Roman" w:cs="Times New Roman"/>
          <w:sz w:val="28"/>
          <w:szCs w:val="28"/>
        </w:rPr>
        <w:t>ЕРАИС</w:t>
      </w:r>
      <w:r w:rsidRPr="00BB5AEE">
        <w:rPr>
          <w:rFonts w:ascii="Times New Roman" w:hAnsi="Times New Roman" w:cs="Times New Roman"/>
          <w:sz w:val="28"/>
          <w:szCs w:val="28"/>
        </w:rPr>
        <w:t xml:space="preserve"> является республиканский орган исполнительной власти в сфере регулирования отношений недропользования.</w:t>
      </w:r>
    </w:p>
    <w:p w:rsidR="002853EC" w:rsidRPr="00BB5AEE" w:rsidRDefault="002853EC" w:rsidP="00285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 xml:space="preserve">3. </w:t>
      </w:r>
      <w:r w:rsidR="00381862" w:rsidRPr="00BB5AEE">
        <w:rPr>
          <w:rFonts w:ascii="Times New Roman" w:hAnsi="Times New Roman" w:cs="Times New Roman"/>
          <w:sz w:val="28"/>
          <w:szCs w:val="28"/>
        </w:rPr>
        <w:t>ЕРАИС</w:t>
      </w:r>
      <w:r w:rsidRPr="00BB5AEE">
        <w:rPr>
          <w:rFonts w:ascii="Times New Roman" w:hAnsi="Times New Roman" w:cs="Times New Roman"/>
          <w:sz w:val="28"/>
          <w:szCs w:val="28"/>
        </w:rPr>
        <w:t xml:space="preserve"> создается в целях обеспечения учета информации о сделках с </w:t>
      </w:r>
      <w:r w:rsidR="00D1459C" w:rsidRPr="00BB5AEE">
        <w:rPr>
          <w:rFonts w:ascii="Times New Roman" w:hAnsi="Times New Roman" w:cs="Times New Roman"/>
          <w:sz w:val="28"/>
          <w:szCs w:val="28"/>
        </w:rPr>
        <w:t>общераспространенными полезными ископаемыми</w:t>
      </w:r>
      <w:r w:rsidRPr="00BB5AEE">
        <w:rPr>
          <w:rFonts w:ascii="Times New Roman" w:hAnsi="Times New Roman" w:cs="Times New Roman"/>
          <w:sz w:val="28"/>
          <w:szCs w:val="28"/>
        </w:rPr>
        <w:t xml:space="preserve">, а также осуществления анализа, обработки представленной в нее информации и </w:t>
      </w:r>
      <w:proofErr w:type="gramStart"/>
      <w:r w:rsidRPr="00BB5AE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B5AEE">
        <w:rPr>
          <w:rFonts w:ascii="Times New Roman" w:hAnsi="Times New Roman" w:cs="Times New Roman"/>
          <w:sz w:val="28"/>
          <w:szCs w:val="28"/>
        </w:rPr>
        <w:t xml:space="preserve"> достоверностью такой информации.</w:t>
      </w:r>
    </w:p>
    <w:p w:rsidR="00381862" w:rsidRPr="00BB5AEE" w:rsidRDefault="00381862" w:rsidP="00285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>4. Перечень размещаемой в Е</w:t>
      </w:r>
      <w:bookmarkStart w:id="0" w:name="_GoBack"/>
      <w:bookmarkEnd w:id="0"/>
      <w:r w:rsidRPr="00BB5AEE">
        <w:rPr>
          <w:rFonts w:ascii="Times New Roman" w:hAnsi="Times New Roman" w:cs="Times New Roman"/>
          <w:sz w:val="28"/>
          <w:szCs w:val="28"/>
        </w:rPr>
        <w:t>РАИС информации определяется нормативным правовым актом республиканского органа исполнительной власти в сфере регулирования отношений недропользования.</w:t>
      </w:r>
    </w:p>
    <w:p w:rsidR="00D1459C" w:rsidRPr="00BB5AEE" w:rsidRDefault="00381862" w:rsidP="00285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>5</w:t>
      </w:r>
      <w:r w:rsidR="002853EC" w:rsidRPr="00BB5A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1459C" w:rsidRPr="00BB5AEE">
        <w:rPr>
          <w:rFonts w:ascii="Times New Roman" w:hAnsi="Times New Roman" w:cs="Times New Roman"/>
          <w:sz w:val="28"/>
          <w:szCs w:val="28"/>
        </w:rPr>
        <w:t xml:space="preserve">Порядок эксплуатации </w:t>
      </w:r>
      <w:r w:rsidRPr="00BB5AEE">
        <w:rPr>
          <w:rFonts w:ascii="Times New Roman" w:hAnsi="Times New Roman" w:cs="Times New Roman"/>
          <w:sz w:val="28"/>
          <w:szCs w:val="28"/>
        </w:rPr>
        <w:t>ЕРАИС</w:t>
      </w:r>
      <w:r w:rsidR="00D1459C" w:rsidRPr="00BB5AEE">
        <w:rPr>
          <w:rFonts w:ascii="Times New Roman" w:hAnsi="Times New Roman" w:cs="Times New Roman"/>
          <w:sz w:val="28"/>
          <w:szCs w:val="28"/>
        </w:rPr>
        <w:t>, порядок представления информации в эту систему, формы представления информации, формы и порядок направления запросов о предоставлении информации также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услуг, устанавливаются норматив</w:t>
      </w:r>
      <w:r w:rsidRPr="00BB5AEE">
        <w:rPr>
          <w:rFonts w:ascii="Times New Roman" w:hAnsi="Times New Roman" w:cs="Times New Roman"/>
          <w:sz w:val="28"/>
          <w:szCs w:val="28"/>
        </w:rPr>
        <w:t>ным</w:t>
      </w:r>
      <w:r w:rsidR="00D1459C" w:rsidRPr="00BB5AEE">
        <w:rPr>
          <w:rFonts w:ascii="Times New Roman" w:hAnsi="Times New Roman" w:cs="Times New Roman"/>
          <w:sz w:val="28"/>
          <w:szCs w:val="28"/>
        </w:rPr>
        <w:t xml:space="preserve"> </w:t>
      </w:r>
      <w:r w:rsidR="00D1459C" w:rsidRPr="00BB5AEE">
        <w:rPr>
          <w:rFonts w:ascii="Times New Roman" w:hAnsi="Times New Roman" w:cs="Times New Roman"/>
          <w:sz w:val="28"/>
          <w:szCs w:val="28"/>
        </w:rPr>
        <w:lastRenderedPageBreak/>
        <w:t>правовым актом республиканского органа исполнительной власти в сфере регулирования отношений недропользования.».</w:t>
      </w:r>
      <w:proofErr w:type="gramEnd"/>
    </w:p>
    <w:p w:rsidR="004B2BB8" w:rsidRPr="00BB5AEE" w:rsidRDefault="004B2BB8" w:rsidP="000E17E8">
      <w:pPr>
        <w:spacing w:after="0" w:line="36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5AEE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853EC" w:rsidRPr="00BB5AEE">
        <w:rPr>
          <w:rFonts w:ascii="Times New Roman" w:hAnsi="Times New Roman" w:cs="Times New Roman"/>
          <w:b/>
          <w:sz w:val="28"/>
          <w:szCs w:val="28"/>
        </w:rPr>
        <w:t>2</w:t>
      </w:r>
    </w:p>
    <w:p w:rsidR="004B2BB8" w:rsidRPr="00BB5AEE" w:rsidRDefault="00A32DE7" w:rsidP="004B2BB8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>Настоящий З</w:t>
      </w:r>
      <w:r w:rsidR="004B2BB8" w:rsidRPr="00BB5AEE">
        <w:rPr>
          <w:rFonts w:ascii="Times New Roman" w:hAnsi="Times New Roman" w:cs="Times New Roman"/>
          <w:sz w:val="28"/>
          <w:szCs w:val="28"/>
        </w:rPr>
        <w:t>акон вступает в силу по истечении десяти дней со дня его официального опубликования.</w:t>
      </w:r>
    </w:p>
    <w:p w:rsidR="000E17E8" w:rsidRPr="00BB5AEE" w:rsidRDefault="000E17E8" w:rsidP="004B2B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B2BB8" w:rsidRPr="00BB5AEE" w:rsidRDefault="004B2BB8" w:rsidP="004B2B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BB5AEE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B5AEE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D1145D" w:rsidRDefault="004B2BB8" w:rsidP="004B2B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B5AEE">
        <w:rPr>
          <w:rFonts w:ascii="Times New Roman" w:hAnsi="Times New Roman" w:cs="Times New Roman"/>
          <w:sz w:val="28"/>
          <w:szCs w:val="28"/>
        </w:rPr>
        <w:t xml:space="preserve">Главы Республики Башкортостан                                                     Р.Ф. </w:t>
      </w:r>
      <w:proofErr w:type="spellStart"/>
      <w:r w:rsidRPr="00BB5AEE">
        <w:rPr>
          <w:rFonts w:ascii="Times New Roman" w:hAnsi="Times New Roman" w:cs="Times New Roman"/>
          <w:sz w:val="28"/>
          <w:szCs w:val="28"/>
        </w:rPr>
        <w:t>Хабиров</w:t>
      </w:r>
      <w:proofErr w:type="spellEnd"/>
    </w:p>
    <w:sectPr w:rsidR="00D1145D" w:rsidSect="004B2BB8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CDC" w:rsidRDefault="008F0CDC" w:rsidP="003D7216">
      <w:pPr>
        <w:spacing w:after="0" w:line="240" w:lineRule="auto"/>
      </w:pPr>
      <w:r>
        <w:separator/>
      </w:r>
    </w:p>
  </w:endnote>
  <w:endnote w:type="continuationSeparator" w:id="0">
    <w:p w:rsidR="008F0CDC" w:rsidRDefault="008F0CDC" w:rsidP="003D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45D" w:rsidRDefault="00D114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CDC" w:rsidRDefault="008F0CDC" w:rsidP="003D7216">
      <w:pPr>
        <w:spacing w:after="0" w:line="240" w:lineRule="auto"/>
      </w:pPr>
      <w:r>
        <w:separator/>
      </w:r>
    </w:p>
  </w:footnote>
  <w:footnote w:type="continuationSeparator" w:id="0">
    <w:p w:rsidR="008F0CDC" w:rsidRDefault="008F0CDC" w:rsidP="003D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45D" w:rsidRDefault="00D1145D" w:rsidP="00A02005">
    <w:pPr>
      <w:pStyle w:val="a3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B1396">
      <w:rPr>
        <w:rStyle w:val="ab"/>
        <w:noProof/>
      </w:rPr>
      <w:t>2</w:t>
    </w:r>
    <w:r>
      <w:rPr>
        <w:rStyle w:val="ab"/>
      </w:rPr>
      <w:fldChar w:fldCharType="end"/>
    </w:r>
  </w:p>
  <w:p w:rsidR="00D1145D" w:rsidRDefault="00D114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3078"/>
    <w:multiLevelType w:val="hybridMultilevel"/>
    <w:tmpl w:val="8904C98C"/>
    <w:lvl w:ilvl="0" w:tplc="72D4C9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5FF"/>
    <w:rsid w:val="00014A4B"/>
    <w:rsid w:val="00015CC0"/>
    <w:rsid w:val="00036DFD"/>
    <w:rsid w:val="00041235"/>
    <w:rsid w:val="00044008"/>
    <w:rsid w:val="0004439A"/>
    <w:rsid w:val="00046CA3"/>
    <w:rsid w:val="000472FD"/>
    <w:rsid w:val="00052245"/>
    <w:rsid w:val="00085BBF"/>
    <w:rsid w:val="000910CA"/>
    <w:rsid w:val="0009392F"/>
    <w:rsid w:val="000A6709"/>
    <w:rsid w:val="000B5CF8"/>
    <w:rsid w:val="000B6750"/>
    <w:rsid w:val="000C7B88"/>
    <w:rsid w:val="000E17E8"/>
    <w:rsid w:val="000E2A63"/>
    <w:rsid w:val="000F0418"/>
    <w:rsid w:val="001100B2"/>
    <w:rsid w:val="00111D05"/>
    <w:rsid w:val="001125DF"/>
    <w:rsid w:val="00130FB3"/>
    <w:rsid w:val="001466E5"/>
    <w:rsid w:val="00167324"/>
    <w:rsid w:val="00185A0F"/>
    <w:rsid w:val="00193B39"/>
    <w:rsid w:val="001A1C4F"/>
    <w:rsid w:val="001B34EE"/>
    <w:rsid w:val="001B4EDF"/>
    <w:rsid w:val="001D07BD"/>
    <w:rsid w:val="001D44D8"/>
    <w:rsid w:val="001E5D3F"/>
    <w:rsid w:val="002015B2"/>
    <w:rsid w:val="00212792"/>
    <w:rsid w:val="00226D9E"/>
    <w:rsid w:val="00280D02"/>
    <w:rsid w:val="0028349C"/>
    <w:rsid w:val="002853EC"/>
    <w:rsid w:val="002A1DEC"/>
    <w:rsid w:val="002C1C02"/>
    <w:rsid w:val="002D3EE7"/>
    <w:rsid w:val="00305764"/>
    <w:rsid w:val="003134E2"/>
    <w:rsid w:val="0032177D"/>
    <w:rsid w:val="003225FF"/>
    <w:rsid w:val="00336E05"/>
    <w:rsid w:val="00342807"/>
    <w:rsid w:val="00344058"/>
    <w:rsid w:val="00344CC3"/>
    <w:rsid w:val="003670EF"/>
    <w:rsid w:val="00381862"/>
    <w:rsid w:val="003C0878"/>
    <w:rsid w:val="003C0F48"/>
    <w:rsid w:val="003D7216"/>
    <w:rsid w:val="003E05D9"/>
    <w:rsid w:val="003F0AB8"/>
    <w:rsid w:val="00405FA0"/>
    <w:rsid w:val="00413237"/>
    <w:rsid w:val="00417AD8"/>
    <w:rsid w:val="00417E71"/>
    <w:rsid w:val="004300B6"/>
    <w:rsid w:val="00456D29"/>
    <w:rsid w:val="00494E04"/>
    <w:rsid w:val="004A1014"/>
    <w:rsid w:val="004B2331"/>
    <w:rsid w:val="004B2BB8"/>
    <w:rsid w:val="004B4A7A"/>
    <w:rsid w:val="004B71AD"/>
    <w:rsid w:val="00505FD3"/>
    <w:rsid w:val="00513F2A"/>
    <w:rsid w:val="00554DA1"/>
    <w:rsid w:val="00555D42"/>
    <w:rsid w:val="00567DCB"/>
    <w:rsid w:val="005731FE"/>
    <w:rsid w:val="00575465"/>
    <w:rsid w:val="00584A65"/>
    <w:rsid w:val="005859A6"/>
    <w:rsid w:val="00592977"/>
    <w:rsid w:val="005B03BB"/>
    <w:rsid w:val="005B1396"/>
    <w:rsid w:val="005B6910"/>
    <w:rsid w:val="005D65BE"/>
    <w:rsid w:val="005E480F"/>
    <w:rsid w:val="005E6E14"/>
    <w:rsid w:val="005F2F16"/>
    <w:rsid w:val="005F7AA9"/>
    <w:rsid w:val="00604C3C"/>
    <w:rsid w:val="00621B9F"/>
    <w:rsid w:val="006275B8"/>
    <w:rsid w:val="006362DD"/>
    <w:rsid w:val="00640BCC"/>
    <w:rsid w:val="006463B0"/>
    <w:rsid w:val="00646647"/>
    <w:rsid w:val="00650D34"/>
    <w:rsid w:val="006542DE"/>
    <w:rsid w:val="00667514"/>
    <w:rsid w:val="00687DFB"/>
    <w:rsid w:val="006A72D8"/>
    <w:rsid w:val="006B1C7D"/>
    <w:rsid w:val="006B39A5"/>
    <w:rsid w:val="006B44E3"/>
    <w:rsid w:val="006C7A39"/>
    <w:rsid w:val="006F0011"/>
    <w:rsid w:val="006F73C4"/>
    <w:rsid w:val="00700674"/>
    <w:rsid w:val="00737EB5"/>
    <w:rsid w:val="00747C71"/>
    <w:rsid w:val="00751B75"/>
    <w:rsid w:val="00761620"/>
    <w:rsid w:val="007622E7"/>
    <w:rsid w:val="00765B13"/>
    <w:rsid w:val="00796982"/>
    <w:rsid w:val="007A1A58"/>
    <w:rsid w:val="007C2B6E"/>
    <w:rsid w:val="007F2058"/>
    <w:rsid w:val="007F31D1"/>
    <w:rsid w:val="00804CD2"/>
    <w:rsid w:val="008115B3"/>
    <w:rsid w:val="00813D67"/>
    <w:rsid w:val="00832CE2"/>
    <w:rsid w:val="00837CED"/>
    <w:rsid w:val="00844042"/>
    <w:rsid w:val="00845B04"/>
    <w:rsid w:val="00846184"/>
    <w:rsid w:val="00864F96"/>
    <w:rsid w:val="0088666B"/>
    <w:rsid w:val="008B06D3"/>
    <w:rsid w:val="008B4744"/>
    <w:rsid w:val="008C49AD"/>
    <w:rsid w:val="008F0CDC"/>
    <w:rsid w:val="008F2435"/>
    <w:rsid w:val="0090358D"/>
    <w:rsid w:val="009066EE"/>
    <w:rsid w:val="009131E1"/>
    <w:rsid w:val="00922C46"/>
    <w:rsid w:val="00934FC4"/>
    <w:rsid w:val="0094073D"/>
    <w:rsid w:val="009532C3"/>
    <w:rsid w:val="0097163D"/>
    <w:rsid w:val="009728C2"/>
    <w:rsid w:val="00973C76"/>
    <w:rsid w:val="0099555C"/>
    <w:rsid w:val="00996165"/>
    <w:rsid w:val="0099756F"/>
    <w:rsid w:val="009A05C2"/>
    <w:rsid w:val="009C2B32"/>
    <w:rsid w:val="009D0AF5"/>
    <w:rsid w:val="009D0B85"/>
    <w:rsid w:val="009F5748"/>
    <w:rsid w:val="00A02005"/>
    <w:rsid w:val="00A32DE7"/>
    <w:rsid w:val="00A40AD0"/>
    <w:rsid w:val="00A4348E"/>
    <w:rsid w:val="00A472CC"/>
    <w:rsid w:val="00A502A3"/>
    <w:rsid w:val="00A56410"/>
    <w:rsid w:val="00A601DD"/>
    <w:rsid w:val="00A740EA"/>
    <w:rsid w:val="00A85BAB"/>
    <w:rsid w:val="00AB3783"/>
    <w:rsid w:val="00AE0EE8"/>
    <w:rsid w:val="00AE6F6B"/>
    <w:rsid w:val="00B128EC"/>
    <w:rsid w:val="00B22EF0"/>
    <w:rsid w:val="00B5708F"/>
    <w:rsid w:val="00B615AC"/>
    <w:rsid w:val="00B62F53"/>
    <w:rsid w:val="00B65966"/>
    <w:rsid w:val="00B717C5"/>
    <w:rsid w:val="00B71ADA"/>
    <w:rsid w:val="00B86906"/>
    <w:rsid w:val="00B9560A"/>
    <w:rsid w:val="00BA46D6"/>
    <w:rsid w:val="00BB5AEE"/>
    <w:rsid w:val="00BC0043"/>
    <w:rsid w:val="00BC5056"/>
    <w:rsid w:val="00BF3B9A"/>
    <w:rsid w:val="00BF76CC"/>
    <w:rsid w:val="00C0145D"/>
    <w:rsid w:val="00C16261"/>
    <w:rsid w:val="00C27217"/>
    <w:rsid w:val="00C661C6"/>
    <w:rsid w:val="00C85D0A"/>
    <w:rsid w:val="00C94398"/>
    <w:rsid w:val="00C96E16"/>
    <w:rsid w:val="00CA03AA"/>
    <w:rsid w:val="00CB7791"/>
    <w:rsid w:val="00CC18EB"/>
    <w:rsid w:val="00CC6103"/>
    <w:rsid w:val="00CC6694"/>
    <w:rsid w:val="00CD2047"/>
    <w:rsid w:val="00CF00EE"/>
    <w:rsid w:val="00CF7BB0"/>
    <w:rsid w:val="00D1145D"/>
    <w:rsid w:val="00D13458"/>
    <w:rsid w:val="00D1459C"/>
    <w:rsid w:val="00D22897"/>
    <w:rsid w:val="00D2660D"/>
    <w:rsid w:val="00D30230"/>
    <w:rsid w:val="00D30335"/>
    <w:rsid w:val="00D33F46"/>
    <w:rsid w:val="00D372B1"/>
    <w:rsid w:val="00D411C1"/>
    <w:rsid w:val="00D505AC"/>
    <w:rsid w:val="00D538D5"/>
    <w:rsid w:val="00D56DFE"/>
    <w:rsid w:val="00D6368A"/>
    <w:rsid w:val="00D652FA"/>
    <w:rsid w:val="00D87306"/>
    <w:rsid w:val="00D92674"/>
    <w:rsid w:val="00D963BC"/>
    <w:rsid w:val="00DB0F0B"/>
    <w:rsid w:val="00DC6E54"/>
    <w:rsid w:val="00DE0AE7"/>
    <w:rsid w:val="00DE7EFF"/>
    <w:rsid w:val="00DF7BB2"/>
    <w:rsid w:val="00E05D86"/>
    <w:rsid w:val="00E12784"/>
    <w:rsid w:val="00E34EA9"/>
    <w:rsid w:val="00E577EC"/>
    <w:rsid w:val="00E84A5C"/>
    <w:rsid w:val="00E94B78"/>
    <w:rsid w:val="00EA6FD9"/>
    <w:rsid w:val="00EB62A8"/>
    <w:rsid w:val="00EC1F1D"/>
    <w:rsid w:val="00EC22E8"/>
    <w:rsid w:val="00ED3ED6"/>
    <w:rsid w:val="00EE2736"/>
    <w:rsid w:val="00EF3053"/>
    <w:rsid w:val="00EF6906"/>
    <w:rsid w:val="00F13B64"/>
    <w:rsid w:val="00F1480D"/>
    <w:rsid w:val="00F31C8A"/>
    <w:rsid w:val="00F4124C"/>
    <w:rsid w:val="00F521BE"/>
    <w:rsid w:val="00F5408F"/>
    <w:rsid w:val="00F71979"/>
    <w:rsid w:val="00F84577"/>
    <w:rsid w:val="00F855E2"/>
    <w:rsid w:val="00F9102E"/>
    <w:rsid w:val="00F92105"/>
    <w:rsid w:val="00FA01AF"/>
    <w:rsid w:val="00FA7F25"/>
    <w:rsid w:val="00FC02D5"/>
    <w:rsid w:val="00FD7A7B"/>
    <w:rsid w:val="00FF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5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D7216"/>
  </w:style>
  <w:style w:type="paragraph" w:styleId="a5">
    <w:name w:val="footer"/>
    <w:basedOn w:val="a"/>
    <w:link w:val="a6"/>
    <w:uiPriority w:val="99"/>
    <w:rsid w:val="003D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D7216"/>
  </w:style>
  <w:style w:type="paragraph" w:styleId="a7">
    <w:name w:val="Balloon Text"/>
    <w:basedOn w:val="a"/>
    <w:link w:val="a8"/>
    <w:uiPriority w:val="99"/>
    <w:semiHidden/>
    <w:rsid w:val="003D7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D7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837CED"/>
    <w:pPr>
      <w:ind w:left="720"/>
    </w:pPr>
  </w:style>
  <w:style w:type="paragraph" w:customStyle="1" w:styleId="CharChar1CharChar1CharChar">
    <w:name w:val="Char Char Знак Знак1 Char Char1 Знак Знак Char Char Знак Знак Знак Знак"/>
    <w:basedOn w:val="a"/>
    <w:uiPriority w:val="99"/>
    <w:rsid w:val="001100B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a">
    <w:name w:val="Hyperlink"/>
    <w:uiPriority w:val="99"/>
    <w:semiHidden/>
    <w:rsid w:val="00FF4C5E"/>
    <w:rPr>
      <w:color w:val="0000FF"/>
      <w:u w:val="single"/>
    </w:rPr>
  </w:style>
  <w:style w:type="paragraph" w:customStyle="1" w:styleId="ConsPlusTitle">
    <w:name w:val="ConsPlusTitle"/>
    <w:uiPriority w:val="99"/>
    <w:rsid w:val="00567DCB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customStyle="1" w:styleId="ConsPlusNormal">
    <w:name w:val="ConsPlusNormal"/>
    <w:uiPriority w:val="99"/>
    <w:rsid w:val="00567DC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page number"/>
    <w:basedOn w:val="a0"/>
    <w:uiPriority w:val="99"/>
    <w:rsid w:val="00567DCB"/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0472F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5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D7216"/>
  </w:style>
  <w:style w:type="paragraph" w:styleId="a5">
    <w:name w:val="footer"/>
    <w:basedOn w:val="a"/>
    <w:link w:val="a6"/>
    <w:uiPriority w:val="99"/>
    <w:rsid w:val="003D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D7216"/>
  </w:style>
  <w:style w:type="paragraph" w:styleId="a7">
    <w:name w:val="Balloon Text"/>
    <w:basedOn w:val="a"/>
    <w:link w:val="a8"/>
    <w:uiPriority w:val="99"/>
    <w:semiHidden/>
    <w:rsid w:val="003D7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D7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837CED"/>
    <w:pPr>
      <w:ind w:left="720"/>
    </w:pPr>
  </w:style>
  <w:style w:type="paragraph" w:customStyle="1" w:styleId="CharChar1CharChar1CharChar">
    <w:name w:val="Char Char Знак Знак1 Char Char1 Знак Знак Char Char Знак Знак Знак Знак"/>
    <w:basedOn w:val="a"/>
    <w:uiPriority w:val="99"/>
    <w:rsid w:val="001100B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a">
    <w:name w:val="Hyperlink"/>
    <w:uiPriority w:val="99"/>
    <w:semiHidden/>
    <w:rsid w:val="00FF4C5E"/>
    <w:rPr>
      <w:color w:val="0000FF"/>
      <w:u w:val="single"/>
    </w:rPr>
  </w:style>
  <w:style w:type="paragraph" w:customStyle="1" w:styleId="ConsPlusTitle">
    <w:name w:val="ConsPlusTitle"/>
    <w:uiPriority w:val="99"/>
    <w:rsid w:val="00567DCB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customStyle="1" w:styleId="ConsPlusNormal">
    <w:name w:val="ConsPlusNormal"/>
    <w:uiPriority w:val="99"/>
    <w:rsid w:val="00567DC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page number"/>
    <w:basedOn w:val="a0"/>
    <w:uiPriority w:val="99"/>
    <w:rsid w:val="00567DCB"/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0472F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73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Лихачева Ирина Николаевна</cp:lastModifiedBy>
  <cp:revision>9</cp:revision>
  <cp:lastPrinted>2019-01-12T06:22:00Z</cp:lastPrinted>
  <dcterms:created xsi:type="dcterms:W3CDTF">2019-01-11T11:28:00Z</dcterms:created>
  <dcterms:modified xsi:type="dcterms:W3CDTF">2019-01-12T06:58:00Z</dcterms:modified>
</cp:coreProperties>
</file>